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FA" w:rsidRPr="002A3E4F" w:rsidRDefault="000734FA" w:rsidP="000734F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2A3E4F">
        <w:rPr>
          <w:rFonts w:ascii="Times New Roman" w:hAnsi="Times New Roman" w:cs="Times New Roman"/>
          <w:b/>
          <w:sz w:val="36"/>
          <w:szCs w:val="36"/>
        </w:rPr>
        <w:t>Каков порядок заключения договора через интернет-магазин</w:t>
      </w:r>
    </w:p>
    <w:p w:rsidR="000734FA" w:rsidRPr="00DF29A5" w:rsidRDefault="000734FA" w:rsidP="000734F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734FA" w:rsidRPr="000734FA" w:rsidRDefault="000734FA" w:rsidP="00073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734FA">
        <w:rPr>
          <w:rFonts w:ascii="Times New Roman" w:hAnsi="Times New Roman" w:cs="Times New Roman"/>
          <w:sz w:val="28"/>
          <w:szCs w:val="28"/>
        </w:rPr>
        <w:t>аключ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0734FA">
        <w:rPr>
          <w:rFonts w:ascii="Times New Roman" w:hAnsi="Times New Roman" w:cs="Times New Roman"/>
          <w:sz w:val="28"/>
          <w:szCs w:val="28"/>
        </w:rPr>
        <w:t xml:space="preserve"> договор розничной купли-продажи с любым лицом, которое выразит намерение приобрести у вас товар на условиях вашей оферты (</w:t>
      </w:r>
      <w:hyperlink r:id="rId5">
        <w:r w:rsidRPr="000734FA">
          <w:rPr>
            <w:rFonts w:ascii="Times New Roman" w:hAnsi="Times New Roman" w:cs="Times New Roman"/>
            <w:color w:val="0000FF"/>
            <w:sz w:val="28"/>
            <w:szCs w:val="28"/>
          </w:rPr>
          <w:t>п. 12</w:t>
        </w:r>
      </w:hyperlink>
      <w:r w:rsidRPr="000734FA">
        <w:rPr>
          <w:rFonts w:ascii="Times New Roman" w:hAnsi="Times New Roman" w:cs="Times New Roman"/>
          <w:sz w:val="28"/>
          <w:szCs w:val="28"/>
        </w:rPr>
        <w:t xml:space="preserve"> Правил продажи товаров</w:t>
      </w:r>
      <w:r w:rsidR="0082600E">
        <w:rPr>
          <w:rFonts w:ascii="Times New Roman" w:hAnsi="Times New Roman" w:cs="Times New Roman"/>
          <w:sz w:val="28"/>
          <w:szCs w:val="28"/>
        </w:rPr>
        <w:t xml:space="preserve"> № 2463</w:t>
      </w:r>
      <w:r w:rsidRPr="000734FA">
        <w:rPr>
          <w:rFonts w:ascii="Times New Roman" w:hAnsi="Times New Roman" w:cs="Times New Roman"/>
          <w:sz w:val="28"/>
          <w:szCs w:val="28"/>
        </w:rPr>
        <w:t>).</w:t>
      </w:r>
    </w:p>
    <w:p w:rsidR="000734FA" w:rsidRPr="000734FA" w:rsidRDefault="000734FA" w:rsidP="00073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FA">
        <w:rPr>
          <w:rFonts w:ascii="Times New Roman" w:hAnsi="Times New Roman" w:cs="Times New Roman"/>
          <w:sz w:val="28"/>
          <w:szCs w:val="28"/>
        </w:rPr>
        <w:t xml:space="preserve">Обычно в </w:t>
      </w:r>
      <w:proofErr w:type="spellStart"/>
      <w:proofErr w:type="gramStart"/>
      <w:r w:rsidRPr="000734FA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spellEnd"/>
      <w:proofErr w:type="gramEnd"/>
      <w:r w:rsidRPr="000734FA">
        <w:rPr>
          <w:rFonts w:ascii="Times New Roman" w:hAnsi="Times New Roman" w:cs="Times New Roman"/>
          <w:sz w:val="28"/>
          <w:szCs w:val="28"/>
        </w:rPr>
        <w:t xml:space="preserve"> создают специальные инструменты, чтобы покупатель мог:</w:t>
      </w:r>
    </w:p>
    <w:p w:rsidR="000734FA" w:rsidRPr="000734FA" w:rsidRDefault="000734FA" w:rsidP="000734F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FA">
        <w:rPr>
          <w:rFonts w:ascii="Times New Roman" w:hAnsi="Times New Roman" w:cs="Times New Roman"/>
          <w:sz w:val="28"/>
          <w:szCs w:val="28"/>
        </w:rPr>
        <w:t>выбрать товары, интересующие его, указав нужные ему характеристики (размер, цвет, материал и т.п.) и количество товара. Обычно для этого создают виртуальную "корзину". Как правило, покупатель отмечает (помещает в "корзину") выбранные товары, а при переходе в нее видит полный список выбранных товаров, их ключевые характеристики, количество, цены, а также общую стоимость;</w:t>
      </w:r>
    </w:p>
    <w:p w:rsidR="000734FA" w:rsidRPr="000734FA" w:rsidRDefault="000734FA" w:rsidP="003729D0">
      <w:pPr>
        <w:pStyle w:val="ConsPlusNormal"/>
        <w:numPr>
          <w:ilvl w:val="0"/>
          <w:numId w:val="1"/>
        </w:numPr>
        <w:tabs>
          <w:tab w:val="clear" w:pos="54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FA">
        <w:rPr>
          <w:rFonts w:ascii="Times New Roman" w:hAnsi="Times New Roman" w:cs="Times New Roman"/>
          <w:sz w:val="28"/>
          <w:szCs w:val="28"/>
        </w:rPr>
        <w:t xml:space="preserve">оформить заказ, выбрав </w:t>
      </w:r>
      <w:proofErr w:type="gramStart"/>
      <w:r w:rsidRPr="000734FA">
        <w:rPr>
          <w:rFonts w:ascii="Times New Roman" w:hAnsi="Times New Roman" w:cs="Times New Roman"/>
          <w:sz w:val="28"/>
          <w:szCs w:val="28"/>
        </w:rPr>
        <w:t>удобные</w:t>
      </w:r>
      <w:proofErr w:type="gramEnd"/>
      <w:r w:rsidRPr="000734FA">
        <w:rPr>
          <w:rFonts w:ascii="Times New Roman" w:hAnsi="Times New Roman" w:cs="Times New Roman"/>
          <w:sz w:val="28"/>
          <w:szCs w:val="28"/>
        </w:rPr>
        <w:t xml:space="preserve"> для него:</w:t>
      </w:r>
    </w:p>
    <w:p w:rsidR="000734FA" w:rsidRPr="000734FA" w:rsidRDefault="000734FA" w:rsidP="000734FA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FA">
        <w:rPr>
          <w:rFonts w:ascii="Times New Roman" w:hAnsi="Times New Roman" w:cs="Times New Roman"/>
          <w:sz w:val="28"/>
          <w:szCs w:val="28"/>
        </w:rPr>
        <w:t>способы оплаты;</w:t>
      </w:r>
    </w:p>
    <w:p w:rsidR="000734FA" w:rsidRPr="000734FA" w:rsidRDefault="000734FA" w:rsidP="000734FA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FA">
        <w:rPr>
          <w:rFonts w:ascii="Times New Roman" w:hAnsi="Times New Roman" w:cs="Times New Roman"/>
          <w:sz w:val="28"/>
          <w:szCs w:val="28"/>
        </w:rPr>
        <w:t>цену, сроки, способы и адрес доставки товара.</w:t>
      </w:r>
    </w:p>
    <w:p w:rsidR="000734FA" w:rsidRPr="000734FA" w:rsidRDefault="000734FA" w:rsidP="00073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4FA">
        <w:rPr>
          <w:rFonts w:ascii="Times New Roman" w:hAnsi="Times New Roman" w:cs="Times New Roman"/>
          <w:sz w:val="28"/>
          <w:szCs w:val="28"/>
        </w:rPr>
        <w:t xml:space="preserve">Например, вы можете разместить на сайте </w:t>
      </w:r>
      <w:proofErr w:type="spellStart"/>
      <w:r w:rsidRPr="000734FA">
        <w:rPr>
          <w:rFonts w:ascii="Times New Roman" w:hAnsi="Times New Roman" w:cs="Times New Roman"/>
          <w:sz w:val="28"/>
          <w:szCs w:val="28"/>
        </w:rPr>
        <w:t>чек-боксы</w:t>
      </w:r>
      <w:proofErr w:type="spellEnd"/>
      <w:r w:rsidRPr="000734FA">
        <w:rPr>
          <w:rFonts w:ascii="Times New Roman" w:hAnsi="Times New Roman" w:cs="Times New Roman"/>
          <w:sz w:val="28"/>
          <w:szCs w:val="28"/>
        </w:rPr>
        <w:t>, в которых пользователь поставит галочки напротив выбранных им условий.</w:t>
      </w:r>
      <w:proofErr w:type="gramEnd"/>
    </w:p>
    <w:p w:rsidR="000734FA" w:rsidRPr="000734FA" w:rsidRDefault="000734FA" w:rsidP="00073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FA">
        <w:rPr>
          <w:rFonts w:ascii="Times New Roman" w:hAnsi="Times New Roman" w:cs="Times New Roman"/>
          <w:sz w:val="28"/>
          <w:szCs w:val="28"/>
        </w:rPr>
        <w:t xml:space="preserve">Если для </w:t>
      </w:r>
      <w:r w:rsidR="003729D0">
        <w:rPr>
          <w:rFonts w:ascii="Times New Roman" w:hAnsi="Times New Roman" w:cs="Times New Roman"/>
          <w:sz w:val="28"/>
          <w:szCs w:val="28"/>
        </w:rPr>
        <w:t>В</w:t>
      </w:r>
      <w:r w:rsidRPr="000734FA">
        <w:rPr>
          <w:rFonts w:ascii="Times New Roman" w:hAnsi="Times New Roman" w:cs="Times New Roman"/>
          <w:sz w:val="28"/>
          <w:szCs w:val="28"/>
        </w:rPr>
        <w:t xml:space="preserve">ас важно, чтобы покупатель выразил свое согласие с другими условиями договора, запросить его согласие </w:t>
      </w:r>
      <w:r w:rsidR="003729D0">
        <w:rPr>
          <w:rFonts w:ascii="Times New Roman" w:hAnsi="Times New Roman" w:cs="Times New Roman"/>
          <w:sz w:val="28"/>
          <w:szCs w:val="28"/>
        </w:rPr>
        <w:t>В</w:t>
      </w:r>
      <w:r w:rsidRPr="000734FA">
        <w:rPr>
          <w:rFonts w:ascii="Times New Roman" w:hAnsi="Times New Roman" w:cs="Times New Roman"/>
          <w:sz w:val="28"/>
          <w:szCs w:val="28"/>
        </w:rPr>
        <w:t>ы также можете на этапе подтверждения заказа;</w:t>
      </w:r>
    </w:p>
    <w:p w:rsidR="000734FA" w:rsidRPr="000734FA" w:rsidRDefault="000734FA" w:rsidP="000734F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FA">
        <w:rPr>
          <w:rFonts w:ascii="Times New Roman" w:hAnsi="Times New Roman" w:cs="Times New Roman"/>
          <w:sz w:val="28"/>
          <w:szCs w:val="28"/>
        </w:rPr>
        <w:t>подтвердить свою волю приобрести товар на выбранных условиях, заключив договор розничной купли-продажи на условиях оферты, предложенной продавцом. Для этого, как правило, создают кнопку "подтвердить" или "купить".</w:t>
      </w:r>
    </w:p>
    <w:p w:rsidR="000734FA" w:rsidRPr="000734FA" w:rsidRDefault="000734FA" w:rsidP="00073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FA">
        <w:rPr>
          <w:rFonts w:ascii="Times New Roman" w:hAnsi="Times New Roman" w:cs="Times New Roman"/>
          <w:sz w:val="28"/>
          <w:szCs w:val="28"/>
        </w:rPr>
        <w:t>После того, как вы получите сообщение потребителя о намерении заключить договор, предоставьте ему подтверждение заключения договора. Подтверждение должно содержать номер заказа или иной способ идентификации заказа, который позволяет потребителю получить информацию о заключенном договоре и его условиях (</w:t>
      </w:r>
      <w:hyperlink r:id="rId6">
        <w:r w:rsidRPr="000734FA">
          <w:rPr>
            <w:rFonts w:ascii="Times New Roman" w:hAnsi="Times New Roman" w:cs="Times New Roman"/>
            <w:color w:val="0000FF"/>
            <w:sz w:val="28"/>
            <w:szCs w:val="28"/>
          </w:rPr>
          <w:t>п. 14</w:t>
        </w:r>
      </w:hyperlink>
      <w:r w:rsidRPr="000734FA">
        <w:rPr>
          <w:rFonts w:ascii="Times New Roman" w:hAnsi="Times New Roman" w:cs="Times New Roman"/>
          <w:sz w:val="28"/>
          <w:szCs w:val="28"/>
        </w:rPr>
        <w:t xml:space="preserve"> </w:t>
      </w:r>
      <w:r w:rsidR="0082600E" w:rsidRPr="000734FA">
        <w:rPr>
          <w:rFonts w:ascii="Times New Roman" w:hAnsi="Times New Roman" w:cs="Times New Roman"/>
          <w:sz w:val="28"/>
          <w:szCs w:val="28"/>
        </w:rPr>
        <w:t>Правил продажи товаров</w:t>
      </w:r>
      <w:r w:rsidR="0082600E">
        <w:rPr>
          <w:rFonts w:ascii="Times New Roman" w:hAnsi="Times New Roman" w:cs="Times New Roman"/>
          <w:sz w:val="28"/>
          <w:szCs w:val="28"/>
        </w:rPr>
        <w:t xml:space="preserve"> № 2463</w:t>
      </w:r>
      <w:r w:rsidRPr="000734FA">
        <w:rPr>
          <w:rFonts w:ascii="Times New Roman" w:hAnsi="Times New Roman" w:cs="Times New Roman"/>
          <w:sz w:val="28"/>
          <w:szCs w:val="28"/>
        </w:rPr>
        <w:t>).</w:t>
      </w:r>
    </w:p>
    <w:p w:rsidR="00E65764" w:rsidRPr="000734FA" w:rsidRDefault="00E65764">
      <w:pPr>
        <w:rPr>
          <w:rFonts w:ascii="Times New Roman" w:hAnsi="Times New Roman" w:cs="Times New Roman"/>
          <w:sz w:val="28"/>
          <w:szCs w:val="28"/>
        </w:rPr>
      </w:pPr>
    </w:p>
    <w:sectPr w:rsidR="00E65764" w:rsidRPr="000734FA" w:rsidSect="0068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5569"/>
    <w:multiLevelType w:val="multilevel"/>
    <w:tmpl w:val="FDB0FA3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4FA"/>
    <w:rsid w:val="000734FA"/>
    <w:rsid w:val="002A3E4F"/>
    <w:rsid w:val="0033226F"/>
    <w:rsid w:val="003729D0"/>
    <w:rsid w:val="006831DE"/>
    <w:rsid w:val="0082600E"/>
    <w:rsid w:val="00E6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4FA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3622&amp;dst=100034" TargetMode="External"/><Relationship Id="rId5" Type="http://schemas.openxmlformats.org/officeDocument/2006/relationships/hyperlink" Target="https://login.consultant.ru/link/?req=doc&amp;base=LAW&amp;n=373622&amp;dst=1000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2024-07-01T09:17:00Z</dcterms:created>
  <dcterms:modified xsi:type="dcterms:W3CDTF">2024-07-01T13:58:00Z</dcterms:modified>
</cp:coreProperties>
</file>